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07" w:rsidRDefault="00602E07" w:rsidP="007636D9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C05CAF">
        <w:rPr>
          <w:b/>
          <w:szCs w:val="28"/>
        </w:rPr>
        <w:t>ДЕРЕВНЯ РАДОЖДЕВО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5D0DCA">
        <w:rPr>
          <w:b/>
          <w:bCs/>
          <w:szCs w:val="28"/>
        </w:rPr>
        <w:t>08.11.2019</w:t>
      </w:r>
      <w:r>
        <w:rPr>
          <w:b/>
          <w:bCs/>
          <w:szCs w:val="28"/>
        </w:rPr>
        <w:t xml:space="preserve"> г.                                                    </w:t>
      </w:r>
      <w:r w:rsidR="005D0DCA">
        <w:rPr>
          <w:b/>
          <w:bCs/>
          <w:szCs w:val="28"/>
        </w:rPr>
        <w:t xml:space="preserve">                          № 179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коррупционные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5D0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Деревня </w:t>
      </w:r>
      <w:proofErr w:type="spellStart"/>
      <w:r w:rsidR="005D0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Радождево</w:t>
      </w:r>
      <w:proofErr w:type="spellEnd"/>
      <w:proofErr w:type="gramStart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5D0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Деревня </w:t>
      </w:r>
      <w:proofErr w:type="spellStart"/>
      <w:r w:rsidR="005D0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Радождево</w:t>
      </w:r>
      <w:proofErr w:type="spell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1).</w:t>
      </w:r>
    </w:p>
    <w:p w:rsidR="007255B3" w:rsidRPr="0021443C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>от 14.11.2014 № 225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D0DCA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</w:t>
      </w:r>
      <w:proofErr w:type="gramStart"/>
      <w:r w:rsidR="0021443C">
        <w:rPr>
          <w:szCs w:val="28"/>
        </w:rPr>
        <w:t xml:space="preserve">Поселения» </w:t>
      </w:r>
      <w:r w:rsidR="0063450E" w:rsidRPr="00DA079B">
        <w:rPr>
          <w:szCs w:val="28"/>
        </w:rPr>
        <w:t xml:space="preserve"> в</w:t>
      </w:r>
      <w:proofErr w:type="gramEnd"/>
      <w:r w:rsidR="0063450E" w:rsidRPr="00DA079B">
        <w:rPr>
          <w:szCs w:val="28"/>
        </w:rPr>
        <w:t xml:space="preserve">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5D0DCA">
        <w:rPr>
          <w:color w:val="000000" w:themeColor="text1"/>
          <w:szCs w:val="28"/>
        </w:rPr>
        <w:t xml:space="preserve">Деревня </w:t>
      </w:r>
      <w:proofErr w:type="spellStart"/>
      <w:r w:rsidR="005D0DCA">
        <w:rPr>
          <w:color w:val="000000" w:themeColor="text1"/>
          <w:szCs w:val="28"/>
        </w:rPr>
        <w:t>Радождево</w:t>
      </w:r>
      <w:proofErr w:type="spell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5D0DCA">
        <w:rPr>
          <w:b/>
          <w:color w:val="000000" w:themeColor="text1"/>
          <w:szCs w:val="28"/>
        </w:rPr>
        <w:t xml:space="preserve">Деревня </w:t>
      </w:r>
      <w:proofErr w:type="spellStart"/>
      <w:proofErr w:type="gramStart"/>
      <w:r w:rsidR="005D0DCA">
        <w:rPr>
          <w:b/>
          <w:color w:val="000000" w:themeColor="text1"/>
          <w:szCs w:val="28"/>
        </w:rPr>
        <w:t>Радождево</w:t>
      </w:r>
      <w:proofErr w:type="spellEnd"/>
      <w:r w:rsidRPr="0021443C">
        <w:rPr>
          <w:b/>
          <w:color w:val="000000" w:themeColor="text1"/>
          <w:szCs w:val="28"/>
        </w:rPr>
        <w:t>»</w:t>
      </w:r>
      <w:r w:rsidR="005D0DCA">
        <w:rPr>
          <w:b/>
          <w:color w:val="000000" w:themeColor="text1"/>
          <w:szCs w:val="28"/>
        </w:rPr>
        <w:t xml:space="preserve">   </w:t>
      </w:r>
      <w:proofErr w:type="gramEnd"/>
      <w:r w:rsidR="005D0DCA">
        <w:rPr>
          <w:b/>
          <w:color w:val="000000" w:themeColor="text1"/>
          <w:szCs w:val="28"/>
        </w:rPr>
        <w:t xml:space="preserve">                                                        Е.С. Мокшина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5D0DCA">
        <w:rPr>
          <w:bCs/>
          <w:kern w:val="28"/>
          <w:szCs w:val="28"/>
        </w:rPr>
        <w:t xml:space="preserve">Деревня </w:t>
      </w:r>
      <w:proofErr w:type="spellStart"/>
      <w:r w:rsidR="005D0DCA">
        <w:rPr>
          <w:bCs/>
          <w:kern w:val="28"/>
          <w:szCs w:val="28"/>
        </w:rPr>
        <w:t>Радождево</w:t>
      </w:r>
      <w:proofErr w:type="spellEnd"/>
      <w:r>
        <w:rPr>
          <w:bCs/>
          <w:kern w:val="28"/>
          <w:szCs w:val="28"/>
        </w:rPr>
        <w:t>»</w:t>
      </w:r>
    </w:p>
    <w:p w:rsidR="002C4C5E" w:rsidRPr="007929BF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от </w:t>
      </w:r>
      <w:r w:rsidR="005D0DCA">
        <w:rPr>
          <w:bCs/>
          <w:kern w:val="28"/>
          <w:szCs w:val="28"/>
        </w:rPr>
        <w:t>08.11.2019 № 179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D0DCA">
        <w:rPr>
          <w:rFonts w:ascii="Times New Roman" w:hAnsi="Times New Roman" w:cs="Times New Roman"/>
          <w:color w:val="000000" w:themeColor="text1"/>
          <w:sz w:val="26"/>
          <w:szCs w:val="26"/>
        </w:rPr>
        <w:t>ДЕРЕВНЯ РАДОЖДЕВО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5D0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5D0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Радождево</w:t>
      </w:r>
      <w:proofErr w:type="spellEnd"/>
      <w:r w:rsidR="0021443C" w:rsidRPr="0021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N 25-ФЗ "О муниципальной службе в Российской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25-ФЗ "О муниципальной службе в Российской Федерации", Федеральным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от 25 декабря 2008 года N 273-ФЗ "О противодействии коррупции" и другими федеральными законами, налагаются следующие взыскания: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3.4. Взыскания, предусмотренные пунктами 2.1, 2.2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3.7. 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411BA"/>
    <w:rsid w:val="000676D0"/>
    <w:rsid w:val="00125851"/>
    <w:rsid w:val="0013749B"/>
    <w:rsid w:val="00156936"/>
    <w:rsid w:val="0021443C"/>
    <w:rsid w:val="00235598"/>
    <w:rsid w:val="002750B8"/>
    <w:rsid w:val="00281053"/>
    <w:rsid w:val="002C4C5E"/>
    <w:rsid w:val="002D20A1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5871FD"/>
    <w:rsid w:val="005D0DCA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61CC5"/>
    <w:rsid w:val="00B76AAA"/>
    <w:rsid w:val="00BB6C21"/>
    <w:rsid w:val="00C05CAF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9440-0ADF-4FB1-A8F5-A14F38A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4659-3139-46BB-BEB3-E385CEC5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 Windows</cp:lastModifiedBy>
  <cp:revision>2</cp:revision>
  <cp:lastPrinted>2019-11-13T06:57:00Z</cp:lastPrinted>
  <dcterms:created xsi:type="dcterms:W3CDTF">2019-11-13T07:16:00Z</dcterms:created>
  <dcterms:modified xsi:type="dcterms:W3CDTF">2019-11-13T07:16:00Z</dcterms:modified>
</cp:coreProperties>
</file>